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学生查询成绩步骤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1.教务系统登录网址</w:t>
      </w:r>
      <w:r>
        <w:rPr>
          <w:rFonts w:hint="eastAsia"/>
          <w:color w:val="auto"/>
          <w:lang w:val="en-US" w:eastAsia="zh-CN"/>
        </w:rPr>
        <w:t>：</w:t>
      </w:r>
      <w:r>
        <w:rPr>
          <w:rFonts w:hint="eastAsia"/>
          <w:color w:val="FF0000"/>
          <w:lang w:val="en-US" w:eastAsia="zh-CN"/>
        </w:rPr>
        <w:fldChar w:fldCharType="begin"/>
      </w:r>
      <w:r>
        <w:rPr>
          <w:rFonts w:hint="eastAsia"/>
          <w:color w:val="FF0000"/>
          <w:lang w:val="en-US" w:eastAsia="zh-CN"/>
        </w:rPr>
        <w:instrText xml:space="preserve"> HYPERLINK "https://jwglqz.jsbc.edu.cn/jsxsd/" </w:instrText>
      </w:r>
      <w:r>
        <w:rPr>
          <w:rFonts w:hint="eastAsia"/>
          <w:color w:val="FF0000"/>
          <w:lang w:val="en-US" w:eastAsia="zh-CN"/>
        </w:rPr>
        <w:fldChar w:fldCharType="separate"/>
      </w:r>
      <w:r>
        <w:rPr>
          <w:rStyle w:val="5"/>
          <w:rFonts w:hint="eastAsia"/>
          <w:color w:val="FF0000"/>
          <w:lang w:val="en-US" w:eastAsia="zh-CN"/>
        </w:rPr>
        <w:t>https://jwglqz.jsbc.edu.cn/jsxsd/</w:t>
      </w:r>
      <w:r>
        <w:rPr>
          <w:rFonts w:hint="eastAsia"/>
          <w:color w:val="FF0000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drawing>
          <wp:inline distT="0" distB="0" distL="114300" distR="114300">
            <wp:extent cx="5266690" cy="3183890"/>
            <wp:effectExtent l="0" t="0" r="10160" b="16510"/>
            <wp:docPr id="1" name="图片 1" descr="168523618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52361803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账号：学号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密码：初始密码为学号，重新设置密码后重新复制网址进行登录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建议用</w:t>
      </w:r>
      <w:r>
        <w:rPr>
          <w:rFonts w:ascii="宋体" w:hAnsi="宋体" w:eastAsia="宋体" w:cs="宋体"/>
          <w:sz w:val="24"/>
          <w:szCs w:val="24"/>
        </w:rPr>
        <w:t>chrome，edge，360极速版</w:t>
      </w:r>
      <w:r>
        <w:rPr>
          <w:rFonts w:hint="eastAsia" w:cs="宋体"/>
          <w:sz w:val="24"/>
          <w:szCs w:val="24"/>
          <w:lang w:eastAsia="zh-CN"/>
        </w:rPr>
        <w:t>浏览器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2.学籍成绩--我的成绩--课程成绩查询--选择学期--显示方式--是否显示重补成绩---“查询”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51220" cy="2543810"/>
            <wp:effectExtent l="0" t="0" r="11430" b="889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jBkZjc5ODMzNjY5YWVlZjY1ZjQ2ODg3NzA4ZjQifQ=="/>
  </w:docVars>
  <w:rsids>
    <w:rsidRoot w:val="00000000"/>
    <w:rsid w:val="0DEA7404"/>
    <w:rsid w:val="56D61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158</Characters>
  <Lines>0</Lines>
  <Paragraphs>0</Paragraphs>
  <TotalTime>2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2023-06-08T09:25:46Z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533F774EF66D415683DD1FA2A93AD9C2_13</vt:lpwstr>
  </property>
</Properties>
</file>